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16B1" w14:textId="77777777" w:rsidR="00C45AF3" w:rsidRDefault="00C45AF3" w:rsidP="00C45AF3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5</w:t>
      </w:r>
    </w:p>
    <w:p w14:paraId="3066755E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</w:p>
    <w:p w14:paraId="65B174BB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63D8251D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7614BB0C" w14:textId="77777777" w:rsidR="00C45AF3" w:rsidRDefault="00C45AF3" w:rsidP="00C45AF3">
      <w:pPr>
        <w:spacing w:after="60" w:line="360" w:lineRule="auto"/>
        <w:rPr>
          <w:rFonts w:ascii="Arial" w:eastAsia="Arial" w:hAnsi="Arial" w:cs="Arial"/>
        </w:rPr>
      </w:pPr>
    </w:p>
    <w:p w14:paraId="1458C2AF" w14:textId="77777777" w:rsidR="00C45AF3" w:rsidRPr="00983870" w:rsidRDefault="00C45AF3" w:rsidP="00C45AF3">
      <w:pPr>
        <w:pStyle w:val="Nagwek2"/>
        <w:numPr>
          <w:ilvl w:val="0"/>
          <w:numId w:val="0"/>
        </w:numPr>
        <w:tabs>
          <w:tab w:val="left" w:pos="708"/>
        </w:tabs>
        <w:ind w:left="831"/>
        <w:jc w:val="both"/>
        <w:rPr>
          <w:rFonts w:ascii="Verdana" w:eastAsia="Verdana" w:hAnsi="Verdana" w:cs="Verdana"/>
          <w:bCs w:val="0"/>
          <w:i/>
          <w:sz w:val="20"/>
          <w:szCs w:val="20"/>
        </w:rPr>
      </w:pPr>
      <w:bookmarkStart w:id="0" w:name="_Toc98529541"/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Oświadczenie Wykonawcy </w:t>
      </w:r>
      <w:r w:rsidRPr="00983870">
        <w:rPr>
          <w:rFonts w:ascii="Verdana" w:eastAsia="Verdana" w:hAnsi="Verdana" w:cs="Verdana"/>
          <w:bCs w:val="0"/>
          <w:sz w:val="20"/>
          <w:szCs w:val="20"/>
          <w:u w:val="single"/>
        </w:rPr>
        <w:t>o aktualności informacji</w:t>
      </w:r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 zawartych w oświadczeniu, o którym mowa w art. 125 ust. 1  ustawy Prawo zamówień publicznych w zakresie podstaw wykluczenia z postępowania wskazanych przez Zamawiającego</w:t>
      </w:r>
      <w:bookmarkEnd w:id="0"/>
    </w:p>
    <w:p w14:paraId="2C3168DA" w14:textId="77777777" w:rsidR="00C45AF3" w:rsidRDefault="00C45AF3" w:rsidP="00C45AF3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POTWIERDZAJĄCE BRAK PODSTAW WYKLUCZENIA Z POSTĘPOWANIA</w:t>
      </w:r>
    </w:p>
    <w:p w14:paraId="7E902C4A" w14:textId="77777777" w:rsidR="00C45AF3" w:rsidRDefault="00C45AF3" w:rsidP="00C45AF3">
      <w:pPr>
        <w:spacing w:line="360" w:lineRule="auto"/>
        <w:rPr>
          <w:rFonts w:ascii="Verdana" w:eastAsia="Verdana" w:hAnsi="Verdana" w:cs="Verdana"/>
          <w:sz w:val="22"/>
          <w:szCs w:val="22"/>
        </w:rPr>
      </w:pPr>
    </w:p>
    <w:p w14:paraId="7BFFFC74" w14:textId="77777777" w:rsidR="00C45AF3" w:rsidRDefault="00C45AF3" w:rsidP="00C45AF3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2684EBCC" w14:textId="72923706" w:rsidR="00C45AF3" w:rsidRDefault="00C45AF3" w:rsidP="00C45AF3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 w:rsidR="00845D39">
        <w:rPr>
          <w:rFonts w:ascii="Verdana" w:eastAsia="Verdana" w:hAnsi="Verdana" w:cs="Verdana"/>
          <w:b/>
          <w:i/>
        </w:rPr>
        <w:t xml:space="preserve">dostawę </w:t>
      </w:r>
      <w:r w:rsidR="00845D39" w:rsidRPr="00576552">
        <w:rPr>
          <w:rFonts w:ascii="Verdana" w:hAnsi="Verdana" w:cs="Garamond"/>
          <w:b/>
          <w:bCs/>
          <w:i/>
        </w:rPr>
        <w:t>pojazdów czterokołowych typu quad oraz skuterów śnieżnych na potrzeby  GOPR</w:t>
      </w:r>
    </w:p>
    <w:p w14:paraId="5456BC1D" w14:textId="77777777" w:rsidR="00C45AF3" w:rsidRDefault="00C45AF3" w:rsidP="00C45AF3">
      <w:pPr>
        <w:spacing w:line="360" w:lineRule="auto"/>
        <w:jc w:val="center"/>
        <w:rPr>
          <w:rFonts w:ascii="Verdana" w:eastAsia="Verdana" w:hAnsi="Verdana" w:cs="Verdana"/>
        </w:rPr>
      </w:pPr>
    </w:p>
    <w:p w14:paraId="1E7B778F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1A66652" w14:textId="77777777" w:rsidR="00C45AF3" w:rsidRDefault="00C45AF3" w:rsidP="00C45AF3">
      <w:pPr>
        <w:keepLines/>
        <w:widowControl w:val="0"/>
        <w:spacing w:before="120" w:after="12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Oświadczam, iż wszystkie informacje podane w oświadczeniu JEDZ,  o którym mowa w art. 125 ust. 1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 xml:space="preserve">., złożonym wraz z ofertą </w:t>
      </w:r>
      <w:r>
        <w:rPr>
          <w:sz w:val="24"/>
          <w:szCs w:val="24"/>
        </w:rPr>
        <w:t>w zakresie wskazanych przez Zamawiającego podstaw wykluczenia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postępowania, o których mowa w </w:t>
      </w:r>
      <w:r>
        <w:rPr>
          <w:rFonts w:ascii="Verdana" w:eastAsia="Verdana" w:hAnsi="Verdana" w:cs="Verdana"/>
        </w:rPr>
        <w:t xml:space="preserve"> art. 108 ust. 1 pkt 3-6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.,  są nadal aktualne.</w:t>
      </w:r>
    </w:p>
    <w:p w14:paraId="67B00232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</w:rPr>
      </w:pPr>
    </w:p>
    <w:p w14:paraId="66513106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</w:rPr>
      </w:pPr>
    </w:p>
    <w:p w14:paraId="53D297F5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511C779B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C255AD6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501AA24D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28D146A8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7F9056F8" w14:textId="77777777" w:rsidR="00C45AF3" w:rsidRDefault="00C45AF3" w:rsidP="00C45AF3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5F657448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522AE8AA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Calibri" w:eastAsia="Calibri" w:hAnsi="Calibri" w:cs="Calibri"/>
          <w:b/>
        </w:rPr>
      </w:pPr>
    </w:p>
    <w:p w14:paraId="532C9AEC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 xml:space="preserve">* Niepotrzebne skreślić </w:t>
      </w:r>
    </w:p>
    <w:p w14:paraId="64C0FED0" w14:textId="77777777" w:rsidR="00C45AF3" w:rsidRDefault="00C45AF3"/>
    <w:sectPr w:rsidR="00C45A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18CD1103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845D39">
      <w:rPr>
        <w:i/>
        <w:color w:val="222222"/>
        <w:highlight w:val="white"/>
      </w:rPr>
      <w:t>97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814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4F4808"/>
    <w:rsid w:val="005B21CB"/>
    <w:rsid w:val="00845D39"/>
    <w:rsid w:val="00C4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4</cp:revision>
  <dcterms:created xsi:type="dcterms:W3CDTF">2022-03-18T20:54:00Z</dcterms:created>
  <dcterms:modified xsi:type="dcterms:W3CDTF">2022-04-30T11:46:00Z</dcterms:modified>
</cp:coreProperties>
</file>